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09" w:rsidRDefault="00C94709" w:rsidP="00EB2D79">
      <w:pPr>
        <w:spacing w:line="240" w:lineRule="auto"/>
        <w:jc w:val="both"/>
        <w:rPr>
          <w:rFonts w:ascii="Yu Gothic UI Semibold" w:eastAsia="Yu Gothic UI Semibold" w:hAnsi="Yu Gothic UI Semibold"/>
          <w:b/>
          <w:sz w:val="26"/>
          <w:szCs w:val="26"/>
        </w:rPr>
      </w:pPr>
    </w:p>
    <w:p w:rsidR="00EB2D79" w:rsidRPr="00D57947" w:rsidRDefault="00EB2D79" w:rsidP="00EB2D79">
      <w:pPr>
        <w:spacing w:line="240" w:lineRule="auto"/>
        <w:jc w:val="both"/>
        <w:rPr>
          <w:rFonts w:ascii="Yu Gothic UI Semibold" w:eastAsia="Yu Gothic UI Semibold" w:hAnsi="Yu Gothic UI Semibold"/>
          <w:b/>
          <w:sz w:val="26"/>
          <w:szCs w:val="26"/>
        </w:rPr>
      </w:pPr>
      <w:r w:rsidRPr="00D57947">
        <w:rPr>
          <w:rFonts w:ascii="Yu Gothic UI Semibold" w:eastAsia="Yu Gothic UI Semibold" w:hAnsi="Yu Gothic UI Semibold"/>
          <w:b/>
          <w:sz w:val="26"/>
          <w:szCs w:val="26"/>
        </w:rPr>
        <w:t>Kedves Szül</w:t>
      </w:r>
      <w:r w:rsidRPr="00D57947">
        <w:rPr>
          <w:rFonts w:ascii="Yu Gothic UI Semibold" w:eastAsia="Yu Gothic UI Semibold" w:hAnsi="Yu Gothic UI Semibold" w:cs="Cambria"/>
          <w:b/>
          <w:sz w:val="26"/>
          <w:szCs w:val="26"/>
        </w:rPr>
        <w:t>ők</w:t>
      </w:r>
      <w:r w:rsidRPr="00D57947">
        <w:rPr>
          <w:rFonts w:ascii="Yu Gothic UI Semibold" w:eastAsia="Yu Gothic UI Semibold" w:hAnsi="Yu Gothic UI Semibold"/>
          <w:b/>
          <w:sz w:val="26"/>
          <w:szCs w:val="26"/>
        </w:rPr>
        <w:t>!</w:t>
      </w:r>
    </w:p>
    <w:p w:rsidR="00C94709" w:rsidRPr="00C94709" w:rsidRDefault="00C94709" w:rsidP="00C94709">
      <w:pPr>
        <w:spacing w:after="0" w:line="240" w:lineRule="auto"/>
        <w:jc w:val="both"/>
        <w:rPr>
          <w:rFonts w:ascii="Yu Gothic UI Semibold" w:eastAsia="Yu Gothic UI Semibold" w:hAnsi="Yu Gothic UI Semibold"/>
          <w:sz w:val="16"/>
          <w:szCs w:val="16"/>
        </w:rPr>
      </w:pPr>
    </w:p>
    <w:p w:rsidR="00EB2D79" w:rsidRPr="00D57947" w:rsidRDefault="00C94709" w:rsidP="00EB2D79">
      <w:p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>
        <w:rPr>
          <w:rFonts w:ascii="Yu Gothic UI Semibold" w:eastAsia="Yu Gothic UI Semibold" w:hAnsi="Yu Gothic UI Semibold"/>
          <w:sz w:val="26"/>
          <w:szCs w:val="26"/>
        </w:rPr>
        <w:t>Örömmel üdvözöljük</w:t>
      </w:r>
      <w:r w:rsidR="00EB2D79" w:rsidRPr="00D57947">
        <w:rPr>
          <w:rFonts w:ascii="Yu Gothic UI Semibold" w:eastAsia="Yu Gothic UI Semibold" w:hAnsi="Yu Gothic UI Semibold"/>
          <w:sz w:val="26"/>
          <w:szCs w:val="26"/>
        </w:rPr>
        <w:t xml:space="preserve"> Zeneiskolánkban!</w:t>
      </w:r>
    </w:p>
    <w:p w:rsidR="00EB2D79" w:rsidRPr="00D57947" w:rsidRDefault="00EB2D79" w:rsidP="00EB2D79">
      <w:p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 w:rsidRPr="00D57947">
        <w:rPr>
          <w:rFonts w:ascii="Yu Gothic UI Semibold" w:eastAsia="Yu Gothic UI Semibold" w:hAnsi="Yu Gothic UI Semibold"/>
          <w:sz w:val="26"/>
          <w:szCs w:val="26"/>
        </w:rPr>
        <w:t>Gyermeke most olyan izgalmas zenei élményeknek az útján indul el, amin, ha kitartóan és szorgalmasan halad, akkor folytatni tudja egészen a középiskola végéig, és még feln</w:t>
      </w:r>
      <w:r w:rsidRPr="00D57947">
        <w:rPr>
          <w:rFonts w:ascii="Yu Gothic UI Semibold" w:eastAsia="Yu Gothic UI Semibold" w:hAnsi="Yu Gothic UI Semibold" w:cs="Cambria"/>
          <w:sz w:val="26"/>
          <w:szCs w:val="26"/>
        </w:rPr>
        <w:t>ő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tt kor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á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ban is.</w:t>
      </w:r>
      <w:bookmarkStart w:id="0" w:name="_GoBack"/>
      <w:bookmarkEnd w:id="0"/>
    </w:p>
    <w:p w:rsidR="00EB2D79" w:rsidRPr="00D57947" w:rsidRDefault="00EB2D79" w:rsidP="00EB2D79">
      <w:p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 w:rsidRPr="00D57947">
        <w:rPr>
          <w:rFonts w:ascii="Yu Gothic UI Semibold" w:eastAsia="Yu Gothic UI Semibold" w:hAnsi="Yu Gothic UI Semibold"/>
          <w:sz w:val="26"/>
          <w:szCs w:val="26"/>
        </w:rPr>
        <w:t>Egy hangszer tanulása nagyon sok értéket és gazdag élményt tud nyújtani. De ugyanakkor kudarcot is tud okozni, ha az alábbiakat nem vesszük figyelembe.</w:t>
      </w:r>
    </w:p>
    <w:p w:rsidR="00EB2D79" w:rsidRPr="00D57947" w:rsidRDefault="00EB2D79" w:rsidP="00EB2D79">
      <w:p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 w:rsidRPr="00D57947">
        <w:rPr>
          <w:rFonts w:ascii="Yu Gothic UI Semibold" w:eastAsia="Yu Gothic UI Semibold" w:hAnsi="Yu Gothic UI Semibold"/>
          <w:sz w:val="26"/>
          <w:szCs w:val="26"/>
        </w:rPr>
        <w:t>A siker kulcs</w:t>
      </w:r>
      <w:r>
        <w:rPr>
          <w:rFonts w:ascii="Yu Gothic UI Semibold" w:eastAsia="Yu Gothic UI Semibold" w:hAnsi="Yu Gothic UI Semibold"/>
          <w:sz w:val="26"/>
          <w:szCs w:val="26"/>
        </w:rPr>
        <w:t>a</w:t>
      </w:r>
      <w:r w:rsidRPr="00D57947">
        <w:rPr>
          <w:rFonts w:ascii="Yu Gothic UI Semibold" w:eastAsia="Yu Gothic UI Semibold" w:hAnsi="Yu Gothic UI Semibold"/>
          <w:sz w:val="26"/>
          <w:szCs w:val="26"/>
        </w:rPr>
        <w:t xml:space="preserve"> a folyamatos otthoni gyakorlás.</w:t>
      </w:r>
    </w:p>
    <w:p w:rsidR="00EB2D79" w:rsidRPr="00D57947" w:rsidRDefault="00EB2D79" w:rsidP="00EB2D7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 w:rsidRPr="00D57947">
        <w:rPr>
          <w:rFonts w:ascii="Yu Gothic UI Semibold" w:eastAsia="Yu Gothic UI Semibold" w:hAnsi="Yu Gothic UI Semibold"/>
          <w:sz w:val="26"/>
          <w:szCs w:val="26"/>
        </w:rPr>
        <w:t>Határozzon meg egy csendes helyet és id</w:t>
      </w:r>
      <w:r w:rsidRPr="00D57947">
        <w:rPr>
          <w:rFonts w:ascii="Yu Gothic UI Semibold" w:eastAsia="Yu Gothic UI Semibold" w:hAnsi="Yu Gothic UI Semibold" w:cs="Cambria"/>
          <w:sz w:val="26"/>
          <w:szCs w:val="26"/>
        </w:rPr>
        <w:t>ő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pontot a gyakorl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á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shoz – a leckeírás után, miel</w:t>
      </w:r>
      <w:r w:rsidRPr="00D57947">
        <w:rPr>
          <w:rFonts w:ascii="Yu Gothic UI Semibold" w:eastAsia="Yu Gothic UI Semibold" w:hAnsi="Yu Gothic UI Semibold" w:cs="Cambria"/>
          <w:sz w:val="26"/>
          <w:szCs w:val="26"/>
        </w:rPr>
        <w:t>ő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tt a TV-hez, vagy sz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á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m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í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t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ó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g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phez, egy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b technikai „csodához” ülne a gyer</w:t>
      </w:r>
      <w:r>
        <w:rPr>
          <w:rFonts w:ascii="Yu Gothic UI Semibold" w:eastAsia="Yu Gothic UI Semibold" w:hAnsi="Yu Gothic UI Semibold"/>
          <w:sz w:val="26"/>
          <w:szCs w:val="26"/>
        </w:rPr>
        <w:t>m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ek. 10 perc hetente négyszer az els</w:t>
      </w:r>
      <w:r w:rsidRPr="00D57947">
        <w:rPr>
          <w:rFonts w:ascii="Yu Gothic UI Semibold" w:eastAsia="Yu Gothic UI Semibold" w:hAnsi="Yu Gothic UI Semibold" w:cs="Cambria"/>
          <w:sz w:val="26"/>
          <w:szCs w:val="26"/>
        </w:rPr>
        <w:t>ő</w:t>
      </w:r>
      <w:r w:rsidRPr="00D57947">
        <w:rPr>
          <w:rFonts w:ascii="Yu Gothic UI Semibold" w:eastAsia="Yu Gothic UI Semibold" w:hAnsi="Yu Gothic UI Semibold"/>
          <w:sz w:val="26"/>
          <w:szCs w:val="26"/>
        </w:rPr>
        <w:t xml:space="preserve"> f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l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vben el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g, ami azt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á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n folyamatosan n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ö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vekedhet 20 percre.</w:t>
      </w:r>
    </w:p>
    <w:p w:rsidR="00EB2D79" w:rsidRPr="00D57947" w:rsidRDefault="00EB2D79" w:rsidP="00EB2D7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 w:rsidRPr="00D57947">
        <w:rPr>
          <w:rFonts w:ascii="Yu Gothic UI Semibold" w:eastAsia="Yu Gothic UI Semibold" w:hAnsi="Yu Gothic UI Semibold"/>
          <w:sz w:val="26"/>
          <w:szCs w:val="26"/>
        </w:rPr>
        <w:t>A kezdetekkor ellen</w:t>
      </w:r>
      <w:r w:rsidRPr="00D57947">
        <w:rPr>
          <w:rFonts w:ascii="Yu Gothic UI Semibold" w:eastAsia="Yu Gothic UI Semibold" w:hAnsi="Yu Gothic UI Semibold" w:cs="Cambria"/>
          <w:sz w:val="26"/>
          <w:szCs w:val="26"/>
        </w:rPr>
        <w:t>ő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rizze, hogyan gyakorol gyermeke, vagy legyen mellette, amikor a hangszerén játszik.</w:t>
      </w:r>
    </w:p>
    <w:p w:rsidR="00EB2D79" w:rsidRPr="00D57947" w:rsidRDefault="00EB2D79" w:rsidP="00EB2D7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 w:rsidRPr="00D57947">
        <w:rPr>
          <w:rFonts w:ascii="Yu Gothic UI Semibold" w:eastAsia="Yu Gothic UI Semibold" w:hAnsi="Yu Gothic UI Semibold"/>
          <w:sz w:val="26"/>
          <w:szCs w:val="26"/>
        </w:rPr>
        <w:t>Még akk</w:t>
      </w:r>
      <w:r>
        <w:rPr>
          <w:rFonts w:ascii="Yu Gothic UI Semibold" w:eastAsia="Yu Gothic UI Semibold" w:hAnsi="Yu Gothic UI Semibold"/>
          <w:sz w:val="26"/>
          <w:szCs w:val="26"/>
        </w:rPr>
        <w:t xml:space="preserve">or is dicsérje fáradozását, 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ha eleinte nem tud szép hangokat képezni, bukdácsolnak az ujjai a hangszeren.</w:t>
      </w:r>
    </w:p>
    <w:p w:rsidR="00EB2D79" w:rsidRPr="00D57947" w:rsidRDefault="00EB2D79" w:rsidP="00EB2D7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 w:rsidRPr="00D57947">
        <w:rPr>
          <w:rFonts w:ascii="Yu Gothic UI Semibold" w:eastAsia="Yu Gothic UI Semibold" w:hAnsi="Yu Gothic UI Semibold"/>
          <w:sz w:val="26"/>
          <w:szCs w:val="26"/>
        </w:rPr>
        <w:t xml:space="preserve">Engedje </w:t>
      </w:r>
      <w:r w:rsidRPr="00D57947">
        <w:rPr>
          <w:rFonts w:ascii="Yu Gothic UI Semibold" w:eastAsia="Yu Gothic UI Semibold" w:hAnsi="Yu Gothic UI Semibold" w:cs="Cambria"/>
          <w:sz w:val="26"/>
          <w:szCs w:val="26"/>
        </w:rPr>
        <w:t>ő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t „</w:t>
      </w:r>
      <w:proofErr w:type="gramStart"/>
      <w:r w:rsidRPr="00D57947">
        <w:rPr>
          <w:rFonts w:ascii="Yu Gothic UI Semibold" w:eastAsia="Yu Gothic UI Semibold" w:hAnsi="Yu Gothic UI Semibold"/>
          <w:sz w:val="26"/>
          <w:szCs w:val="26"/>
        </w:rPr>
        <w:t>koncertezni</w:t>
      </w:r>
      <w:proofErr w:type="gramEnd"/>
      <w:r w:rsidRPr="00D57947">
        <w:rPr>
          <w:rFonts w:ascii="Yu Gothic UI Semibold" w:eastAsia="Yu Gothic UI Semibold" w:hAnsi="Yu Gothic UI Semibold"/>
          <w:sz w:val="26"/>
          <w:szCs w:val="26"/>
        </w:rPr>
        <w:t>” a nagyszül</w:t>
      </w:r>
      <w:r w:rsidRPr="00D57947">
        <w:rPr>
          <w:rFonts w:ascii="Yu Gothic UI Semibold" w:eastAsia="Yu Gothic UI Semibold" w:hAnsi="Yu Gothic UI Semibold" w:cs="Cambria"/>
          <w:sz w:val="26"/>
          <w:szCs w:val="26"/>
        </w:rPr>
        <w:t>ő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knek, a csal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á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d bar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á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tainak.</w:t>
      </w:r>
    </w:p>
    <w:p w:rsidR="00EB2D79" w:rsidRPr="00D57947" w:rsidRDefault="00EB2D79" w:rsidP="00EB2D7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 w:rsidRPr="00D57947">
        <w:rPr>
          <w:rFonts w:ascii="Yu Gothic UI Semibold" w:eastAsia="Yu Gothic UI Semibold" w:hAnsi="Yu Gothic UI Semibold"/>
          <w:sz w:val="26"/>
          <w:szCs w:val="26"/>
        </w:rPr>
        <w:t>A</w:t>
      </w:r>
      <w:r>
        <w:rPr>
          <w:rFonts w:ascii="Yu Gothic UI Semibold" w:eastAsia="Yu Gothic UI Semibold" w:hAnsi="Yu Gothic UI Semibold"/>
          <w:sz w:val="26"/>
          <w:szCs w:val="26"/>
        </w:rPr>
        <w:t xml:space="preserve"> zenetanulás</w:t>
      </w:r>
      <w:r w:rsidRPr="00D57947">
        <w:rPr>
          <w:rFonts w:ascii="Yu Gothic UI Semibold" w:eastAsia="Yu Gothic UI Semibold" w:hAnsi="Yu Gothic UI Semibold"/>
          <w:sz w:val="26"/>
          <w:szCs w:val="26"/>
        </w:rPr>
        <w:t xml:space="preserve"> a gyer</w:t>
      </w:r>
      <w:r>
        <w:rPr>
          <w:rFonts w:ascii="Yu Gothic UI Semibold" w:eastAsia="Yu Gothic UI Semibold" w:hAnsi="Yu Gothic UI Semibold"/>
          <w:sz w:val="26"/>
          <w:szCs w:val="26"/>
        </w:rPr>
        <w:t xml:space="preserve">mek 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készség</w:t>
      </w:r>
      <w:r>
        <w:rPr>
          <w:rFonts w:ascii="Yu Gothic UI Semibold" w:eastAsia="Yu Gothic UI Semibold" w:hAnsi="Yu Gothic UI Semibold"/>
          <w:sz w:val="26"/>
          <w:szCs w:val="26"/>
        </w:rPr>
        <w:t xml:space="preserve">eire, szorgalomra, 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az id</w:t>
      </w:r>
      <w:r w:rsidRPr="00D57947">
        <w:rPr>
          <w:rFonts w:ascii="Yu Gothic UI Semibold" w:eastAsia="Yu Gothic UI Semibold" w:hAnsi="Yu Gothic UI Semibold" w:cs="Cambria"/>
          <w:sz w:val="26"/>
          <w:szCs w:val="26"/>
        </w:rPr>
        <w:t>ő</w:t>
      </w:r>
      <w:r w:rsidRPr="00D57947">
        <w:rPr>
          <w:rFonts w:ascii="Yu Gothic UI Semibold" w:eastAsia="Yu Gothic UI Semibold" w:hAnsi="Yu Gothic UI Semibold"/>
          <w:sz w:val="26"/>
          <w:szCs w:val="26"/>
        </w:rPr>
        <w:t xml:space="preserve">re 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>
        <w:rPr>
          <w:rFonts w:ascii="Yu Gothic UI Semibold" w:eastAsia="Yu Gothic UI Semibold" w:hAnsi="Yu Gothic UI Semibold"/>
          <w:sz w:val="26"/>
          <w:szCs w:val="26"/>
        </w:rPr>
        <w:t xml:space="preserve">s 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t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ü</w:t>
      </w:r>
      <w:r w:rsidRPr="00D57947">
        <w:rPr>
          <w:rFonts w:ascii="Yu Gothic UI Semibold" w:eastAsia="Yu Gothic UI Semibold" w:hAnsi="Yu Gothic UI Semibold"/>
          <w:sz w:val="26"/>
          <w:szCs w:val="26"/>
        </w:rPr>
        <w:t xml:space="preserve">relemre 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p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ü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l.</w:t>
      </w:r>
    </w:p>
    <w:p w:rsidR="00EB2D79" w:rsidRPr="00D57947" w:rsidRDefault="00EB2D79" w:rsidP="00EB2D7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 w:rsidRPr="00D57947">
        <w:rPr>
          <w:rFonts w:ascii="Yu Gothic UI Semibold" w:eastAsia="Yu Gothic UI Semibold" w:hAnsi="Yu Gothic UI Semibold"/>
          <w:sz w:val="26"/>
          <w:szCs w:val="26"/>
        </w:rPr>
        <w:t>A gyakorlás legyen öröm.</w:t>
      </w:r>
    </w:p>
    <w:p w:rsidR="00EB2D79" w:rsidRPr="00D57947" w:rsidRDefault="00EB2D79" w:rsidP="00EB2D7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 w:rsidRPr="00D57947">
        <w:rPr>
          <w:rFonts w:ascii="Yu Gothic UI Semibold" w:eastAsia="Yu Gothic UI Semibold" w:hAnsi="Yu Gothic UI Semibold"/>
          <w:sz w:val="26"/>
          <w:szCs w:val="26"/>
        </w:rPr>
        <w:t>Amikor a gyermeke sikeres fejl</w:t>
      </w:r>
      <w:r w:rsidRPr="00D57947">
        <w:rPr>
          <w:rFonts w:ascii="Yu Gothic UI Semibold" w:eastAsia="Yu Gothic UI Semibold" w:hAnsi="Yu Gothic UI Semibold" w:cs="Cambria"/>
          <w:sz w:val="26"/>
          <w:szCs w:val="26"/>
        </w:rPr>
        <w:t>ő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d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 xml:space="preserve">st 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s tud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á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st mutat hangszeres játékában, beléphet különböz</w:t>
      </w:r>
      <w:r w:rsidRPr="00D57947">
        <w:rPr>
          <w:rFonts w:ascii="Yu Gothic UI Semibold" w:eastAsia="Yu Gothic UI Semibold" w:hAnsi="Yu Gothic UI Semibold" w:cs="Cambria"/>
          <w:sz w:val="26"/>
          <w:szCs w:val="26"/>
        </w:rPr>
        <w:t>ő</w:t>
      </w:r>
      <w:r w:rsidRPr="00D57947">
        <w:rPr>
          <w:rFonts w:ascii="Yu Gothic UI Semibold" w:eastAsia="Yu Gothic UI Semibold" w:hAnsi="Yu Gothic UI Semibold"/>
          <w:sz w:val="26"/>
          <w:szCs w:val="26"/>
        </w:rPr>
        <w:t xml:space="preserve"> egy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ü</w:t>
      </w:r>
      <w:r w:rsidRPr="00D57947">
        <w:rPr>
          <w:rFonts w:ascii="Yu Gothic UI Semibold" w:eastAsia="Yu Gothic UI Semibold" w:hAnsi="Yu Gothic UI Semibold"/>
          <w:sz w:val="26"/>
          <w:szCs w:val="26"/>
        </w:rPr>
        <w:t xml:space="preserve">ttesekbe 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s zenekarokba. Zeneiskol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á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n bel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ü</w:t>
      </w:r>
      <w:r w:rsidRPr="00D57947">
        <w:rPr>
          <w:rFonts w:ascii="Yu Gothic UI Semibold" w:eastAsia="Yu Gothic UI Semibold" w:hAnsi="Yu Gothic UI Semibold"/>
          <w:sz w:val="26"/>
          <w:szCs w:val="26"/>
        </w:rPr>
        <w:t xml:space="preserve">l 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s k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í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v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ü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l is.</w:t>
      </w:r>
    </w:p>
    <w:p w:rsidR="00EB2D79" w:rsidRDefault="00EB2D79" w:rsidP="00EB2D79">
      <w:p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 w:rsidRPr="00D57947">
        <w:rPr>
          <w:rFonts w:ascii="Yu Gothic UI Semibold" w:eastAsia="Yu Gothic UI Semibold" w:hAnsi="Yu Gothic UI Semibold"/>
          <w:sz w:val="26"/>
          <w:szCs w:val="26"/>
        </w:rPr>
        <w:t>Közös együttm</w:t>
      </w:r>
      <w:r w:rsidRPr="00D57947">
        <w:rPr>
          <w:rFonts w:ascii="Yu Gothic UI Semibold" w:eastAsia="Yu Gothic UI Semibold" w:hAnsi="Yu Gothic UI Semibold" w:cs="Cambria"/>
          <w:sz w:val="26"/>
          <w:szCs w:val="26"/>
        </w:rPr>
        <w:t>ű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k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ö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d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s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ü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nkben b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í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zva, sz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p sikereket k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í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v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á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nunk gyermek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é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nek a hangszertanul</w:t>
      </w:r>
      <w:r w:rsidRPr="00D57947">
        <w:rPr>
          <w:rFonts w:ascii="Yu Gothic UI Semibold" w:eastAsia="Yu Gothic UI Semibold" w:hAnsi="Yu Gothic UI Semibold" w:cs="Malgun Gothic"/>
          <w:sz w:val="26"/>
          <w:szCs w:val="26"/>
        </w:rPr>
        <w:t>á</w:t>
      </w:r>
      <w:r w:rsidRPr="00D57947">
        <w:rPr>
          <w:rFonts w:ascii="Yu Gothic UI Semibold" w:eastAsia="Yu Gothic UI Semibold" w:hAnsi="Yu Gothic UI Semibold"/>
          <w:sz w:val="26"/>
          <w:szCs w:val="26"/>
        </w:rPr>
        <w:t>sban!</w:t>
      </w:r>
    </w:p>
    <w:p w:rsidR="00EB2D79" w:rsidRDefault="00EB2D79" w:rsidP="00EB2D79">
      <w:p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</w:p>
    <w:p w:rsidR="00EB2D79" w:rsidRDefault="00EB2D79" w:rsidP="00EB2D79">
      <w:p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  <w:t xml:space="preserve">A Molnár Antal Zeneiskola </w:t>
      </w:r>
    </w:p>
    <w:p w:rsidR="00EB2D79" w:rsidRPr="00D57947" w:rsidRDefault="00EB2D79" w:rsidP="00EB2D79">
      <w:pPr>
        <w:spacing w:line="240" w:lineRule="auto"/>
        <w:jc w:val="both"/>
        <w:rPr>
          <w:rFonts w:ascii="Yu Gothic UI Semibold" w:eastAsia="Yu Gothic UI Semibold" w:hAnsi="Yu Gothic UI Semibold"/>
          <w:sz w:val="26"/>
          <w:szCs w:val="26"/>
        </w:rPr>
      </w:pP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</w:r>
      <w:r>
        <w:rPr>
          <w:rFonts w:ascii="Yu Gothic UI Semibold" w:eastAsia="Yu Gothic UI Semibold" w:hAnsi="Yu Gothic UI Semibold"/>
          <w:sz w:val="26"/>
          <w:szCs w:val="26"/>
        </w:rPr>
        <w:tab/>
        <w:t xml:space="preserve">   </w:t>
      </w:r>
      <w:proofErr w:type="gramStart"/>
      <w:r>
        <w:rPr>
          <w:rFonts w:ascii="Yu Gothic UI Semibold" w:eastAsia="Yu Gothic UI Semibold" w:hAnsi="Yu Gothic UI Semibold"/>
          <w:sz w:val="26"/>
          <w:szCs w:val="26"/>
        </w:rPr>
        <w:t>vezetősége</w:t>
      </w:r>
      <w:proofErr w:type="gramEnd"/>
      <w:r>
        <w:rPr>
          <w:rFonts w:ascii="Yu Gothic UI Semibold" w:eastAsia="Yu Gothic UI Semibold" w:hAnsi="Yu Gothic UI Semibold"/>
          <w:sz w:val="26"/>
          <w:szCs w:val="26"/>
        </w:rPr>
        <w:t xml:space="preserve"> és tanárai</w:t>
      </w:r>
    </w:p>
    <w:p w:rsidR="00AE637B" w:rsidRDefault="00AE637B"/>
    <w:sectPr w:rsidR="00AE637B" w:rsidSect="00EC2F6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23AFC"/>
    <w:multiLevelType w:val="hybridMultilevel"/>
    <w:tmpl w:val="27008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9"/>
    <w:rsid w:val="00AE637B"/>
    <w:rsid w:val="00C94709"/>
    <w:rsid w:val="00E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5FE4"/>
  <w15:chartTrackingRefBased/>
  <w15:docId w15:val="{41C85ED4-11BA-4BF0-A73D-01CF532F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D79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MAZene</dc:creator>
  <cp:keywords/>
  <dc:description/>
  <cp:lastModifiedBy>MAZene</cp:lastModifiedBy>
  <cp:revision>2</cp:revision>
  <cp:lastPrinted>2019-06-25T10:12:00Z</cp:lastPrinted>
  <dcterms:created xsi:type="dcterms:W3CDTF">2019-06-24T13:31:00Z</dcterms:created>
  <dcterms:modified xsi:type="dcterms:W3CDTF">2019-06-25T10:15:00Z</dcterms:modified>
</cp:coreProperties>
</file>